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B9" w:rsidRDefault="00F25BB9" w:rsidP="00426709">
      <w:pPr>
        <w:spacing w:after="0" w:line="240" w:lineRule="auto"/>
        <w:ind w:left="-283"/>
        <w:rPr>
          <w:rFonts w:ascii="Arial" w:hAnsi="Arial" w:cs="Arial"/>
          <w:sz w:val="26"/>
          <w:szCs w:val="26"/>
        </w:rPr>
      </w:pPr>
    </w:p>
    <w:p w:rsidR="007D7024" w:rsidRDefault="007D7024" w:rsidP="00426709">
      <w:pPr>
        <w:spacing w:after="0" w:line="240" w:lineRule="auto"/>
        <w:ind w:left="-283"/>
        <w:rPr>
          <w:rFonts w:ascii="Arial" w:hAnsi="Arial" w:cs="Arial"/>
          <w:sz w:val="26"/>
          <w:szCs w:val="26"/>
        </w:rPr>
      </w:pPr>
    </w:p>
    <w:p w:rsidR="00426709" w:rsidRPr="00426709" w:rsidRDefault="00426709" w:rsidP="00426709">
      <w:pPr>
        <w:spacing w:after="0" w:line="240" w:lineRule="auto"/>
        <w:ind w:left="-283"/>
        <w:rPr>
          <w:rFonts w:ascii="Arial" w:hAnsi="Arial" w:cs="Arial"/>
          <w:b/>
          <w:sz w:val="26"/>
          <w:szCs w:val="26"/>
          <w:u w:val="single"/>
        </w:rPr>
      </w:pPr>
      <w:bookmarkStart w:id="0" w:name="_GoBack"/>
      <w:bookmarkEnd w:id="0"/>
      <w:r w:rsidRPr="00426709">
        <w:rPr>
          <w:rFonts w:ascii="Arial" w:hAnsi="Arial" w:cs="Arial"/>
          <w:sz w:val="26"/>
          <w:szCs w:val="26"/>
        </w:rPr>
        <w:t xml:space="preserve">Lucian </w:t>
      </w:r>
      <w:proofErr w:type="spellStart"/>
      <w:r w:rsidRPr="00426709">
        <w:rPr>
          <w:rFonts w:ascii="Arial" w:hAnsi="Arial" w:cs="Arial"/>
          <w:sz w:val="26"/>
          <w:szCs w:val="26"/>
        </w:rPr>
        <w:t>Nicolae</w:t>
      </w:r>
      <w:proofErr w:type="spellEnd"/>
      <w:r w:rsidRPr="00426709">
        <w:rPr>
          <w:rFonts w:ascii="Arial" w:hAnsi="Arial" w:cs="Arial"/>
          <w:sz w:val="26"/>
          <w:szCs w:val="26"/>
        </w:rPr>
        <w:t xml:space="preserve"> Bode</w:t>
      </w:r>
    </w:p>
    <w:p w:rsidR="00426709" w:rsidRPr="00426709" w:rsidRDefault="00426709" w:rsidP="00426709">
      <w:pPr>
        <w:spacing w:after="0" w:line="240" w:lineRule="auto"/>
        <w:ind w:left="-283"/>
        <w:rPr>
          <w:rFonts w:ascii="Arial" w:hAnsi="Arial" w:cs="Arial"/>
          <w:bCs/>
          <w:sz w:val="26"/>
          <w:szCs w:val="26"/>
        </w:rPr>
      </w:pPr>
      <w:r w:rsidRPr="00426709">
        <w:rPr>
          <w:rFonts w:ascii="Arial" w:hAnsi="Arial" w:cs="Arial"/>
          <w:bCs/>
          <w:sz w:val="26"/>
          <w:szCs w:val="26"/>
        </w:rPr>
        <w:t>Minister of Internal Affairs</w:t>
      </w:r>
    </w:p>
    <w:p w:rsidR="00426709" w:rsidRPr="00426709" w:rsidRDefault="00426709" w:rsidP="00426709">
      <w:pPr>
        <w:spacing w:after="0" w:line="240" w:lineRule="auto"/>
        <w:ind w:left="-283"/>
        <w:rPr>
          <w:rFonts w:ascii="Arial" w:hAnsi="Arial" w:cs="Arial"/>
          <w:bCs/>
          <w:sz w:val="26"/>
          <w:szCs w:val="26"/>
        </w:rPr>
      </w:pPr>
      <w:r w:rsidRPr="00426709">
        <w:rPr>
          <w:rFonts w:ascii="Arial" w:hAnsi="Arial" w:cs="Arial"/>
          <w:bCs/>
          <w:sz w:val="26"/>
          <w:szCs w:val="26"/>
        </w:rPr>
        <w:t>Ministry of Internal Affairs</w:t>
      </w:r>
    </w:p>
    <w:p w:rsidR="00426709" w:rsidRPr="00426709" w:rsidRDefault="00426709" w:rsidP="00426709">
      <w:pPr>
        <w:spacing w:after="0" w:line="240" w:lineRule="auto"/>
        <w:ind w:left="-283"/>
        <w:rPr>
          <w:rFonts w:ascii="Arial" w:hAnsi="Arial" w:cs="Arial"/>
          <w:bCs/>
          <w:sz w:val="26"/>
          <w:szCs w:val="26"/>
        </w:rPr>
      </w:pPr>
      <w:proofErr w:type="spellStart"/>
      <w:r w:rsidRPr="00426709">
        <w:rPr>
          <w:rFonts w:ascii="Arial" w:hAnsi="Arial" w:cs="Arial"/>
          <w:bCs/>
          <w:sz w:val="26"/>
          <w:szCs w:val="26"/>
        </w:rPr>
        <w:t>Piaţa</w:t>
      </w:r>
      <w:proofErr w:type="spellEnd"/>
      <w:r w:rsidRPr="00426709">
        <w:rPr>
          <w:rFonts w:ascii="Arial" w:hAnsi="Arial" w:cs="Arial"/>
          <w:bCs/>
          <w:sz w:val="26"/>
          <w:szCs w:val="26"/>
        </w:rPr>
        <w:t xml:space="preserve"> </w:t>
      </w:r>
      <w:proofErr w:type="spellStart"/>
      <w:r w:rsidRPr="00426709">
        <w:rPr>
          <w:rFonts w:ascii="Arial" w:hAnsi="Arial" w:cs="Arial"/>
          <w:bCs/>
          <w:sz w:val="26"/>
          <w:szCs w:val="26"/>
        </w:rPr>
        <w:t>Revoluţiei</w:t>
      </w:r>
      <w:proofErr w:type="spellEnd"/>
      <w:r w:rsidRPr="00426709">
        <w:rPr>
          <w:rFonts w:ascii="Arial" w:hAnsi="Arial" w:cs="Arial"/>
          <w:bCs/>
          <w:sz w:val="26"/>
          <w:szCs w:val="26"/>
        </w:rPr>
        <w:t xml:space="preserve"> nr.1 </w:t>
      </w:r>
      <w:proofErr w:type="gramStart"/>
      <w:r w:rsidRPr="00426709">
        <w:rPr>
          <w:rFonts w:ascii="Arial" w:hAnsi="Arial" w:cs="Arial"/>
          <w:bCs/>
          <w:sz w:val="26"/>
          <w:szCs w:val="26"/>
        </w:rPr>
        <w:t>A</w:t>
      </w:r>
      <w:proofErr w:type="gramEnd"/>
      <w:r w:rsidRPr="00426709">
        <w:rPr>
          <w:rFonts w:ascii="Arial" w:hAnsi="Arial" w:cs="Arial"/>
          <w:bCs/>
          <w:sz w:val="26"/>
          <w:szCs w:val="26"/>
        </w:rPr>
        <w:t xml:space="preserve">, sector 1, </w:t>
      </w:r>
      <w:r w:rsidRPr="00426709">
        <w:rPr>
          <w:rFonts w:ascii="Arial" w:hAnsi="Arial" w:cs="Arial"/>
          <w:bCs/>
          <w:sz w:val="26"/>
          <w:szCs w:val="26"/>
        </w:rPr>
        <w:t xml:space="preserve">                                                                         </w:t>
      </w:r>
      <w:proofErr w:type="spellStart"/>
      <w:r w:rsidRPr="00426709">
        <w:rPr>
          <w:rFonts w:ascii="Arial" w:hAnsi="Arial" w:cs="Arial"/>
          <w:bCs/>
          <w:sz w:val="26"/>
          <w:szCs w:val="26"/>
        </w:rPr>
        <w:t>Bucureşti</w:t>
      </w:r>
      <w:proofErr w:type="spellEnd"/>
      <w:r w:rsidRPr="00426709">
        <w:rPr>
          <w:rFonts w:ascii="Arial" w:hAnsi="Arial" w:cs="Arial"/>
          <w:bCs/>
          <w:sz w:val="26"/>
          <w:szCs w:val="26"/>
        </w:rPr>
        <w:t xml:space="preserve">, </w:t>
      </w:r>
      <w:r w:rsidRPr="00426709">
        <w:rPr>
          <w:rFonts w:ascii="Arial" w:hAnsi="Arial" w:cs="Arial"/>
          <w:bCs/>
          <w:sz w:val="26"/>
          <w:szCs w:val="26"/>
        </w:rPr>
        <w:t xml:space="preserve">  </w:t>
      </w:r>
      <w:r w:rsidR="00F25BB9">
        <w:rPr>
          <w:rFonts w:ascii="Arial" w:hAnsi="Arial" w:cs="Arial"/>
          <w:bCs/>
          <w:sz w:val="26"/>
          <w:szCs w:val="26"/>
        </w:rPr>
        <w:t xml:space="preserve">                                                                                                        </w:t>
      </w:r>
      <w:r w:rsidRPr="00F25BB9">
        <w:rPr>
          <w:rFonts w:ascii="Arial" w:hAnsi="Arial" w:cs="Arial"/>
          <w:bCs/>
          <w:sz w:val="26"/>
          <w:szCs w:val="26"/>
        </w:rPr>
        <w:t>Romania</w:t>
      </w:r>
    </w:p>
    <w:p w:rsidR="00426709" w:rsidRPr="00426709" w:rsidRDefault="00426709" w:rsidP="00426709">
      <w:pPr>
        <w:spacing w:after="0" w:line="240" w:lineRule="auto"/>
        <w:ind w:left="-283"/>
        <w:rPr>
          <w:rFonts w:ascii="Arial" w:hAnsi="Arial" w:cs="Arial"/>
          <w:sz w:val="26"/>
          <w:szCs w:val="26"/>
        </w:rPr>
      </w:pPr>
    </w:p>
    <w:p w:rsidR="00426709" w:rsidRPr="00426709" w:rsidRDefault="00426709" w:rsidP="00426709">
      <w:pPr>
        <w:spacing w:after="0" w:line="240" w:lineRule="auto"/>
        <w:ind w:left="-283"/>
        <w:rPr>
          <w:rFonts w:ascii="Arial" w:hAnsi="Arial" w:cs="Arial"/>
          <w:sz w:val="26"/>
          <w:szCs w:val="26"/>
        </w:rPr>
      </w:pPr>
    </w:p>
    <w:p w:rsidR="00426709" w:rsidRPr="00426709" w:rsidRDefault="00426709" w:rsidP="00426709">
      <w:pPr>
        <w:spacing w:after="0" w:line="240" w:lineRule="auto"/>
        <w:ind w:left="-283"/>
        <w:rPr>
          <w:rFonts w:ascii="Arial" w:hAnsi="Arial" w:cs="Arial"/>
          <w:sz w:val="26"/>
          <w:szCs w:val="26"/>
        </w:rPr>
      </w:pPr>
    </w:p>
    <w:p w:rsidR="00426709" w:rsidRPr="00426709" w:rsidRDefault="00426709" w:rsidP="00426709">
      <w:pPr>
        <w:spacing w:after="0" w:line="240" w:lineRule="auto"/>
        <w:ind w:left="-283"/>
        <w:rPr>
          <w:rFonts w:ascii="Arial" w:hAnsi="Arial" w:cs="Arial"/>
          <w:sz w:val="26"/>
          <w:szCs w:val="26"/>
        </w:rPr>
      </w:pPr>
    </w:p>
    <w:p w:rsidR="00426709" w:rsidRPr="00426709" w:rsidRDefault="00426709" w:rsidP="00426709">
      <w:pPr>
        <w:spacing w:after="0" w:line="240" w:lineRule="auto"/>
        <w:ind w:left="-283"/>
        <w:rPr>
          <w:rFonts w:ascii="Arial" w:hAnsi="Arial" w:cs="Arial"/>
          <w:sz w:val="26"/>
          <w:szCs w:val="26"/>
        </w:rPr>
      </w:pPr>
      <w:r w:rsidRPr="00426709">
        <w:rPr>
          <w:rFonts w:ascii="Arial" w:hAnsi="Arial" w:cs="Arial"/>
          <w:sz w:val="26"/>
          <w:szCs w:val="26"/>
        </w:rPr>
        <w:t xml:space="preserve">Dear Minister </w:t>
      </w:r>
      <w:r w:rsidRPr="00426709">
        <w:rPr>
          <w:rFonts w:ascii="Arial" w:hAnsi="Arial" w:cs="Arial"/>
          <w:bCs/>
          <w:sz w:val="26"/>
          <w:szCs w:val="26"/>
        </w:rPr>
        <w:t>Bode</w:t>
      </w:r>
      <w:r w:rsidRPr="00426709">
        <w:rPr>
          <w:rFonts w:ascii="Arial" w:hAnsi="Arial" w:cs="Arial"/>
          <w:sz w:val="26"/>
          <w:szCs w:val="26"/>
        </w:rPr>
        <w:t>,</w:t>
      </w:r>
    </w:p>
    <w:p w:rsidR="00426709" w:rsidRPr="00426709" w:rsidRDefault="00426709" w:rsidP="00426709">
      <w:pPr>
        <w:spacing w:after="0" w:line="240" w:lineRule="auto"/>
        <w:ind w:left="-283"/>
        <w:rPr>
          <w:rFonts w:ascii="Arial" w:hAnsi="Arial" w:cs="Arial"/>
          <w:i/>
          <w:sz w:val="26"/>
          <w:szCs w:val="26"/>
        </w:rPr>
      </w:pPr>
    </w:p>
    <w:p w:rsidR="00426709" w:rsidRPr="00426709" w:rsidRDefault="00426709" w:rsidP="00426709">
      <w:pPr>
        <w:spacing w:after="0" w:line="240" w:lineRule="auto"/>
        <w:ind w:left="-283"/>
        <w:jc w:val="both"/>
        <w:rPr>
          <w:rFonts w:ascii="Arial" w:hAnsi="Arial" w:cs="Arial"/>
          <w:sz w:val="26"/>
          <w:szCs w:val="26"/>
        </w:rPr>
      </w:pPr>
      <w:bookmarkStart w:id="1" w:name="_Hlk102060623"/>
      <w:r w:rsidRPr="00426709">
        <w:rPr>
          <w:rFonts w:ascii="Arial" w:hAnsi="Arial" w:cs="Arial"/>
          <w:b/>
          <w:bCs/>
          <w:sz w:val="26"/>
          <w:szCs w:val="26"/>
        </w:rPr>
        <w:t xml:space="preserve">Amina </w:t>
      </w:r>
      <w:proofErr w:type="spellStart"/>
      <w:r w:rsidRPr="00426709">
        <w:rPr>
          <w:rFonts w:ascii="Arial" w:hAnsi="Arial" w:cs="Arial"/>
          <w:b/>
          <w:bCs/>
          <w:sz w:val="26"/>
          <w:szCs w:val="26"/>
        </w:rPr>
        <w:t>Gerikhanova</w:t>
      </w:r>
      <w:proofErr w:type="spellEnd"/>
      <w:r w:rsidRPr="00426709">
        <w:rPr>
          <w:rFonts w:ascii="Arial" w:hAnsi="Arial" w:cs="Arial"/>
          <w:sz w:val="26"/>
          <w:szCs w:val="26"/>
        </w:rPr>
        <w:t xml:space="preserve"> is a Chechen woman who has been living in Ukraine since 2016. She fled there with her toddler son after facing political persecution in Chechnya. On 13 March</w:t>
      </w:r>
      <w:r w:rsidRPr="00426709">
        <w:rPr>
          <w:rFonts w:ascii="Arial" w:hAnsi="Arial" w:cs="Arial"/>
          <w:sz w:val="26"/>
          <w:szCs w:val="26"/>
        </w:rPr>
        <w:t xml:space="preserve"> 2022</w:t>
      </w:r>
      <w:r w:rsidRPr="00426709">
        <w:rPr>
          <w:rFonts w:ascii="Arial" w:hAnsi="Arial" w:cs="Arial"/>
          <w:sz w:val="26"/>
          <w:szCs w:val="26"/>
        </w:rPr>
        <w:t xml:space="preserve">, Amina crossed the Romanian border fleeing from the violence resulting from the Russian invasion, along with millions of other refugees. </w:t>
      </w:r>
    </w:p>
    <w:p w:rsidR="00426709" w:rsidRPr="00426709" w:rsidRDefault="00426709" w:rsidP="00426709">
      <w:pPr>
        <w:spacing w:after="0" w:line="240" w:lineRule="auto"/>
        <w:ind w:left="-283"/>
        <w:jc w:val="both"/>
        <w:rPr>
          <w:rFonts w:ascii="Arial" w:hAnsi="Arial" w:cs="Arial"/>
          <w:sz w:val="26"/>
          <w:szCs w:val="26"/>
        </w:rPr>
      </w:pPr>
    </w:p>
    <w:p w:rsidR="00426709" w:rsidRPr="00426709" w:rsidRDefault="00426709" w:rsidP="00426709">
      <w:pPr>
        <w:spacing w:after="0" w:line="240" w:lineRule="auto"/>
        <w:ind w:left="-283"/>
        <w:jc w:val="both"/>
        <w:rPr>
          <w:rFonts w:ascii="Arial" w:hAnsi="Arial" w:cs="Arial"/>
          <w:sz w:val="26"/>
          <w:szCs w:val="26"/>
        </w:rPr>
      </w:pPr>
      <w:r w:rsidRPr="00426709">
        <w:rPr>
          <w:rFonts w:ascii="Arial" w:hAnsi="Arial" w:cs="Arial"/>
          <w:sz w:val="26"/>
          <w:szCs w:val="26"/>
        </w:rPr>
        <w:t>Amina</w:t>
      </w:r>
      <w:r w:rsidRPr="00426709">
        <w:rPr>
          <w:rFonts w:ascii="Arial" w:hAnsi="Arial" w:cs="Arial"/>
          <w:sz w:val="26"/>
          <w:szCs w:val="26"/>
        </w:rPr>
        <w:t xml:space="preserve"> was arrested at the Romanian border based on a Russian extradition request, and her </w:t>
      </w:r>
      <w:r w:rsidRPr="00426709">
        <w:rPr>
          <w:rFonts w:ascii="Arial" w:hAnsi="Arial" w:cs="Arial"/>
          <w:iCs/>
          <w:sz w:val="26"/>
          <w:szCs w:val="26"/>
        </w:rPr>
        <w:t>eight-year-old</w:t>
      </w:r>
      <w:r w:rsidRPr="00426709">
        <w:rPr>
          <w:rFonts w:ascii="Arial" w:hAnsi="Arial" w:cs="Arial"/>
          <w:sz w:val="26"/>
          <w:szCs w:val="26"/>
        </w:rPr>
        <w:t xml:space="preserve"> son was temporarily placed in an orphanage. On 18 April, </w:t>
      </w:r>
      <w:r w:rsidRPr="00426709">
        <w:rPr>
          <w:rFonts w:ascii="Arial" w:hAnsi="Arial" w:cs="Arial"/>
          <w:iCs/>
          <w:sz w:val="26"/>
          <w:szCs w:val="26"/>
        </w:rPr>
        <w:t xml:space="preserve">the </w:t>
      </w:r>
      <w:proofErr w:type="spellStart"/>
      <w:r w:rsidRPr="00426709">
        <w:rPr>
          <w:rFonts w:ascii="Arial" w:hAnsi="Arial" w:cs="Arial"/>
          <w:iCs/>
          <w:sz w:val="26"/>
          <w:szCs w:val="26"/>
        </w:rPr>
        <w:t>Suceava</w:t>
      </w:r>
      <w:proofErr w:type="spellEnd"/>
      <w:r w:rsidRPr="00426709">
        <w:rPr>
          <w:rFonts w:ascii="Arial" w:hAnsi="Arial" w:cs="Arial"/>
          <w:iCs/>
          <w:sz w:val="26"/>
          <w:szCs w:val="26"/>
        </w:rPr>
        <w:t xml:space="preserve"> Court of</w:t>
      </w:r>
      <w:r w:rsidRPr="00426709">
        <w:rPr>
          <w:rFonts w:ascii="Arial" w:hAnsi="Arial" w:cs="Arial"/>
          <w:sz w:val="26"/>
          <w:szCs w:val="26"/>
        </w:rPr>
        <w:t xml:space="preserve"> </w:t>
      </w:r>
      <w:r w:rsidRPr="00426709">
        <w:rPr>
          <w:rFonts w:ascii="Arial" w:hAnsi="Arial" w:cs="Arial"/>
          <w:iCs/>
          <w:sz w:val="26"/>
          <w:szCs w:val="26"/>
        </w:rPr>
        <w:t xml:space="preserve">Appeal </w:t>
      </w:r>
      <w:r w:rsidRPr="00426709">
        <w:rPr>
          <w:rFonts w:ascii="Arial" w:hAnsi="Arial" w:cs="Arial"/>
          <w:sz w:val="26"/>
          <w:szCs w:val="26"/>
        </w:rPr>
        <w:t xml:space="preserve">authorised her extradition to Russia, subject to the impending final decision by the High Court of Cassation and Justice. </w:t>
      </w:r>
      <w:bookmarkEnd w:id="1"/>
    </w:p>
    <w:p w:rsidR="00426709" w:rsidRPr="00426709" w:rsidRDefault="00426709" w:rsidP="00426709">
      <w:pPr>
        <w:spacing w:after="0" w:line="240" w:lineRule="auto"/>
        <w:ind w:left="-283"/>
        <w:jc w:val="both"/>
        <w:rPr>
          <w:rFonts w:ascii="Arial" w:hAnsi="Arial" w:cs="Arial"/>
          <w:sz w:val="26"/>
          <w:szCs w:val="26"/>
        </w:rPr>
      </w:pPr>
    </w:p>
    <w:p w:rsidR="00426709" w:rsidRPr="00426709" w:rsidRDefault="00426709" w:rsidP="00426709">
      <w:pPr>
        <w:spacing w:after="0" w:line="240" w:lineRule="auto"/>
        <w:ind w:left="-283"/>
        <w:jc w:val="both"/>
        <w:rPr>
          <w:rFonts w:ascii="Arial" w:hAnsi="Arial" w:cs="Arial"/>
          <w:sz w:val="26"/>
          <w:szCs w:val="26"/>
        </w:rPr>
      </w:pPr>
      <w:r w:rsidRPr="00426709">
        <w:rPr>
          <w:rFonts w:ascii="Arial" w:hAnsi="Arial" w:cs="Arial"/>
          <w:sz w:val="26"/>
          <w:szCs w:val="26"/>
        </w:rPr>
        <w:t>Instead of finding safety and protection, Amina</w:t>
      </w:r>
      <w:r w:rsidRPr="00426709">
        <w:rPr>
          <w:rFonts w:ascii="Arial" w:hAnsi="Arial" w:cs="Arial"/>
          <w:iCs/>
          <w:sz w:val="26"/>
          <w:szCs w:val="26"/>
        </w:rPr>
        <w:t xml:space="preserve"> </w:t>
      </w:r>
      <w:proofErr w:type="spellStart"/>
      <w:r w:rsidRPr="00426709">
        <w:rPr>
          <w:rFonts w:ascii="Arial" w:hAnsi="Arial" w:cs="Arial"/>
          <w:iCs/>
          <w:sz w:val="26"/>
          <w:szCs w:val="26"/>
        </w:rPr>
        <w:t>Gerikhanova</w:t>
      </w:r>
      <w:proofErr w:type="spellEnd"/>
      <w:r w:rsidRPr="00426709">
        <w:rPr>
          <w:rFonts w:ascii="Arial" w:hAnsi="Arial" w:cs="Arial"/>
          <w:iCs/>
          <w:sz w:val="26"/>
          <w:szCs w:val="26"/>
        </w:rPr>
        <w:t xml:space="preserve"> has been </w:t>
      </w:r>
      <w:r w:rsidRPr="00426709">
        <w:rPr>
          <w:rFonts w:ascii="Arial" w:hAnsi="Arial" w:cs="Arial"/>
          <w:sz w:val="26"/>
          <w:szCs w:val="26"/>
        </w:rPr>
        <w:t xml:space="preserve">detained in prison in </w:t>
      </w:r>
      <w:proofErr w:type="spellStart"/>
      <w:r w:rsidRPr="00426709">
        <w:rPr>
          <w:rFonts w:ascii="Arial" w:hAnsi="Arial" w:cs="Arial"/>
          <w:sz w:val="26"/>
          <w:szCs w:val="26"/>
        </w:rPr>
        <w:t>Suceava</w:t>
      </w:r>
      <w:proofErr w:type="spellEnd"/>
      <w:r w:rsidRPr="00426709">
        <w:rPr>
          <w:rFonts w:ascii="Arial" w:hAnsi="Arial" w:cs="Arial"/>
          <w:sz w:val="26"/>
          <w:szCs w:val="26"/>
        </w:rPr>
        <w:t xml:space="preserve"> for over a month and separated from her son for whom she is the sole caregiver.</w:t>
      </w:r>
    </w:p>
    <w:p w:rsidR="00426709" w:rsidRPr="00426709" w:rsidRDefault="00426709" w:rsidP="00426709">
      <w:pPr>
        <w:spacing w:after="0" w:line="240" w:lineRule="auto"/>
        <w:ind w:left="-283"/>
        <w:jc w:val="both"/>
        <w:rPr>
          <w:rFonts w:ascii="Arial" w:hAnsi="Arial" w:cs="Arial"/>
          <w:sz w:val="26"/>
          <w:szCs w:val="26"/>
        </w:rPr>
      </w:pPr>
    </w:p>
    <w:p w:rsidR="00426709" w:rsidRPr="00426709" w:rsidRDefault="00426709" w:rsidP="00426709">
      <w:pPr>
        <w:spacing w:after="0" w:line="240" w:lineRule="auto"/>
        <w:ind w:left="-283"/>
        <w:jc w:val="both"/>
        <w:rPr>
          <w:rFonts w:ascii="Arial" w:hAnsi="Arial" w:cs="Arial"/>
          <w:sz w:val="26"/>
          <w:szCs w:val="26"/>
        </w:rPr>
      </w:pPr>
      <w:r w:rsidRPr="00426709">
        <w:rPr>
          <w:rFonts w:ascii="Arial" w:hAnsi="Arial" w:cs="Arial"/>
          <w:sz w:val="26"/>
          <w:szCs w:val="26"/>
        </w:rPr>
        <w:t xml:space="preserve">Russian authorities have accused Amina </w:t>
      </w:r>
      <w:proofErr w:type="spellStart"/>
      <w:r w:rsidRPr="00426709">
        <w:rPr>
          <w:rFonts w:ascii="Arial" w:hAnsi="Arial" w:cs="Arial"/>
          <w:sz w:val="26"/>
          <w:szCs w:val="26"/>
        </w:rPr>
        <w:t>Gerikhanova</w:t>
      </w:r>
      <w:proofErr w:type="spellEnd"/>
      <w:r w:rsidRPr="00426709">
        <w:rPr>
          <w:rFonts w:ascii="Arial" w:hAnsi="Arial" w:cs="Arial"/>
          <w:sz w:val="26"/>
          <w:szCs w:val="26"/>
        </w:rPr>
        <w:t xml:space="preserve"> of participating in military operations in </w:t>
      </w:r>
      <w:proofErr w:type="gramStart"/>
      <w:r w:rsidRPr="00426709">
        <w:rPr>
          <w:rFonts w:ascii="Arial" w:hAnsi="Arial" w:cs="Arial"/>
          <w:sz w:val="26"/>
          <w:szCs w:val="26"/>
        </w:rPr>
        <w:t>Syria</w:t>
      </w:r>
      <w:r w:rsidRPr="00426709">
        <w:rPr>
          <w:rFonts w:ascii="Arial" w:hAnsi="Arial" w:cs="Arial"/>
          <w:iCs/>
          <w:sz w:val="26"/>
          <w:szCs w:val="26"/>
        </w:rPr>
        <w:t>,</w:t>
      </w:r>
      <w:proofErr w:type="gramEnd"/>
      <w:r w:rsidRPr="00426709">
        <w:rPr>
          <w:rFonts w:ascii="Arial" w:hAnsi="Arial" w:cs="Arial"/>
          <w:iCs/>
          <w:sz w:val="26"/>
          <w:szCs w:val="26"/>
        </w:rPr>
        <w:t xml:space="preserve"> however</w:t>
      </w:r>
      <w:r w:rsidRPr="00426709">
        <w:rPr>
          <w:rFonts w:ascii="Arial" w:hAnsi="Arial" w:cs="Arial"/>
          <w:sz w:val="26"/>
          <w:szCs w:val="26"/>
        </w:rPr>
        <w:t xml:space="preserve"> these charges appear to be baseless. During the time when she allegedly was in Syria, she was peacefully living in Ukraine for over five years without any criminal charges brought against her.</w:t>
      </w:r>
    </w:p>
    <w:p w:rsidR="00426709" w:rsidRPr="00426709" w:rsidRDefault="00426709" w:rsidP="00426709">
      <w:pPr>
        <w:spacing w:after="0" w:line="240" w:lineRule="auto"/>
        <w:ind w:left="-283"/>
        <w:jc w:val="both"/>
        <w:rPr>
          <w:rFonts w:ascii="Arial" w:hAnsi="Arial" w:cs="Arial"/>
          <w:sz w:val="26"/>
          <w:szCs w:val="26"/>
        </w:rPr>
      </w:pPr>
    </w:p>
    <w:p w:rsidR="00426709" w:rsidRPr="00426709" w:rsidRDefault="00426709" w:rsidP="00426709">
      <w:pPr>
        <w:spacing w:after="0" w:line="240" w:lineRule="auto"/>
        <w:ind w:left="-283"/>
        <w:jc w:val="both"/>
        <w:rPr>
          <w:rFonts w:ascii="Arial" w:hAnsi="Arial" w:cs="Arial"/>
          <w:sz w:val="26"/>
          <w:szCs w:val="26"/>
        </w:rPr>
      </w:pPr>
      <w:r w:rsidRPr="00426709">
        <w:rPr>
          <w:rFonts w:ascii="Arial" w:hAnsi="Arial" w:cs="Arial"/>
          <w:sz w:val="26"/>
          <w:szCs w:val="26"/>
        </w:rPr>
        <w:t>I urge you to comply with your obligations under international human rights law and standards, including Article 3 of the European Convention on Human Rights</w:t>
      </w:r>
      <w:r w:rsidRPr="00426709">
        <w:rPr>
          <w:rFonts w:ascii="Arial" w:hAnsi="Arial" w:cs="Arial"/>
          <w:sz w:val="26"/>
          <w:szCs w:val="26"/>
        </w:rPr>
        <w:t>, and</w:t>
      </w:r>
      <w:r w:rsidRPr="00426709">
        <w:rPr>
          <w:rFonts w:ascii="Arial" w:hAnsi="Arial" w:cs="Arial"/>
          <w:sz w:val="26"/>
          <w:szCs w:val="26"/>
        </w:rPr>
        <w:t xml:space="preserve"> halt the extradition of Amina </w:t>
      </w:r>
      <w:proofErr w:type="spellStart"/>
      <w:r w:rsidRPr="00426709">
        <w:rPr>
          <w:rFonts w:ascii="Arial" w:hAnsi="Arial" w:cs="Arial"/>
          <w:sz w:val="26"/>
          <w:szCs w:val="26"/>
        </w:rPr>
        <w:t>Gerikhanova</w:t>
      </w:r>
      <w:proofErr w:type="spellEnd"/>
      <w:r w:rsidRPr="00426709">
        <w:rPr>
          <w:rFonts w:ascii="Arial" w:hAnsi="Arial" w:cs="Arial"/>
          <w:sz w:val="26"/>
          <w:szCs w:val="26"/>
        </w:rPr>
        <w:t xml:space="preserve"> to Russia</w:t>
      </w:r>
      <w:r w:rsidRPr="00426709">
        <w:rPr>
          <w:rFonts w:ascii="Arial" w:hAnsi="Arial" w:cs="Arial"/>
          <w:sz w:val="26"/>
          <w:szCs w:val="26"/>
        </w:rPr>
        <w:t xml:space="preserve">. Here </w:t>
      </w:r>
      <w:r w:rsidRPr="00426709">
        <w:rPr>
          <w:rFonts w:ascii="Arial" w:hAnsi="Arial" w:cs="Arial"/>
          <w:sz w:val="26"/>
          <w:szCs w:val="26"/>
        </w:rPr>
        <w:t>she would be at real risk of torture or other ill-treatment</w:t>
      </w:r>
      <w:r w:rsidRPr="00426709">
        <w:rPr>
          <w:rFonts w:ascii="Arial" w:hAnsi="Arial" w:cs="Arial"/>
          <w:sz w:val="26"/>
          <w:szCs w:val="26"/>
        </w:rPr>
        <w:t xml:space="preserve">. Please </w:t>
      </w:r>
      <w:r w:rsidRPr="00426709">
        <w:rPr>
          <w:rFonts w:ascii="Arial" w:hAnsi="Arial" w:cs="Arial"/>
          <w:sz w:val="26"/>
          <w:szCs w:val="26"/>
        </w:rPr>
        <w:t>release her so she can pursue her right to seek refuge and reconnect with her son.</w:t>
      </w:r>
    </w:p>
    <w:p w:rsidR="00426709" w:rsidRPr="00426709" w:rsidRDefault="00426709" w:rsidP="00426709">
      <w:pPr>
        <w:spacing w:after="0" w:line="240" w:lineRule="auto"/>
        <w:rPr>
          <w:rFonts w:ascii="Arial" w:hAnsi="Arial" w:cs="Arial"/>
          <w:sz w:val="26"/>
          <w:szCs w:val="26"/>
        </w:rPr>
      </w:pPr>
    </w:p>
    <w:p w:rsidR="00426709" w:rsidRPr="00426709" w:rsidRDefault="00426709" w:rsidP="00426709">
      <w:pPr>
        <w:spacing w:after="0" w:line="240" w:lineRule="auto"/>
        <w:ind w:left="-283"/>
        <w:rPr>
          <w:rFonts w:ascii="Arial" w:hAnsi="Arial" w:cs="Arial"/>
          <w:sz w:val="26"/>
          <w:szCs w:val="26"/>
        </w:rPr>
      </w:pPr>
      <w:r w:rsidRPr="00426709">
        <w:rPr>
          <w:rFonts w:ascii="Arial" w:hAnsi="Arial" w:cs="Arial"/>
          <w:sz w:val="26"/>
          <w:szCs w:val="26"/>
        </w:rPr>
        <w:t>Yours sincerely,</w:t>
      </w:r>
    </w:p>
    <w:p w:rsidR="00426709" w:rsidRPr="00426709" w:rsidRDefault="00426709" w:rsidP="00426709">
      <w:pPr>
        <w:spacing w:line="240" w:lineRule="auto"/>
        <w:rPr>
          <w:rFonts w:ascii="Arial" w:hAnsi="Arial" w:cs="Arial"/>
          <w:b/>
          <w:sz w:val="26"/>
          <w:szCs w:val="26"/>
        </w:rPr>
      </w:pPr>
    </w:p>
    <w:p w:rsidR="00CE31C4" w:rsidRPr="00426709" w:rsidRDefault="007D7024">
      <w:pPr>
        <w:rPr>
          <w:rFonts w:ascii="Arial" w:hAnsi="Arial" w:cs="Arial"/>
          <w:sz w:val="26"/>
          <w:szCs w:val="26"/>
        </w:rPr>
      </w:pPr>
    </w:p>
    <w:sectPr w:rsidR="00CE31C4" w:rsidRPr="004267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9"/>
    <w:rsid w:val="00426709"/>
    <w:rsid w:val="007D7024"/>
    <w:rsid w:val="009E5C13"/>
    <w:rsid w:val="00F25BB9"/>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0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0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3</cp:revision>
  <cp:lastPrinted>2022-05-04T13:41:00Z</cp:lastPrinted>
  <dcterms:created xsi:type="dcterms:W3CDTF">2022-05-04T13:28:00Z</dcterms:created>
  <dcterms:modified xsi:type="dcterms:W3CDTF">2022-05-04T13:41:00Z</dcterms:modified>
</cp:coreProperties>
</file>